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735" w:type="dxa"/>
        <w:tblInd w:w="-1139" w:type="dxa"/>
        <w:tblLook w:val="04A0" w:firstRow="1" w:lastRow="0" w:firstColumn="1" w:lastColumn="0" w:noHBand="0" w:noVBand="1"/>
      </w:tblPr>
      <w:tblGrid>
        <w:gridCol w:w="2410"/>
        <w:gridCol w:w="4536"/>
        <w:gridCol w:w="4394"/>
        <w:gridCol w:w="1843"/>
        <w:gridCol w:w="2552"/>
      </w:tblGrid>
      <w:tr w:rsidR="006637E0" w:rsidRPr="005A7399" w:rsidTr="006637E0">
        <w:trPr>
          <w:trHeight w:val="1200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Муниципальное бюджетное учреждение искусства "Чайковский театр драмы и комедии"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1. Помещения организации культуры и прилегающей к ней территории не оборудованы с учетом доступности для инвалидов, в частности отсутствуют:        выделенная стоянка для автотранспортных средств инвалидов;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Выделение мест для автотранспорта инвалидов невозможно, по причине отсутствия закрепленной территории для размещения автостоянки и парковки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bookmarkStart w:id="0" w:name="_GoBack"/>
            <w:bookmarkEnd w:id="0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637E0" w:rsidRPr="005A7399" w:rsidTr="006637E0">
        <w:trPr>
          <w:trHeight w:val="96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сменные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кресела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-коляски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Помещение оборудовано специальными креслами-колясками в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колличестве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2 шт.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декабрь 2022 г.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Борисов Александр Николаевич - художественный руководитель</w:t>
            </w:r>
          </w:p>
        </w:tc>
      </w:tr>
      <w:tr w:rsidR="006637E0" w:rsidRPr="005A7399" w:rsidTr="006637E0">
        <w:trPr>
          <w:trHeight w:val="144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2. В организации отсутствуют условия доступности, позволяющие инвалидам получать услуги наравне с другими, в частности:</w:t>
            </w: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br/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дублировапние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надписей,знаков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 иной текстовой и графической информации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знаками,выполненными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рельефно-точечным шрифтом Брайля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Дублировапние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надписей,знаков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  иной текстовой и графической информации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знаками,выполненными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рельефно-точечным шрифтом Брайля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апрель 2026 г.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Картазаева Мария Юрьевна - художественный руководитель</w:t>
            </w:r>
          </w:p>
        </w:tc>
      </w:tr>
      <w:tr w:rsidR="006637E0" w:rsidRPr="005A7399" w:rsidTr="006637E0">
        <w:trPr>
          <w:trHeight w:val="96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отсутствует альтернативная версия сайта организации для инвалидов по зрению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Установка альтернативной версии для инвалидов по зрению на сайте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май 2026 г.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Картазаева Мария Юрьевна - художественный руководитель</w:t>
            </w:r>
          </w:p>
        </w:tc>
      </w:tr>
      <w:tr w:rsidR="006637E0" w:rsidRPr="005A7399" w:rsidTr="006637E0">
        <w:trPr>
          <w:trHeight w:val="96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сурдопереводчика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тифлосурдопереводчика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Предоставление инвалидам по слуху (слуху и зрению) услуги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сурдопереводчика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тифлосурдопереводчика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) отсутствует по причине </w:t>
            </w:r>
            <w:proofErr w:type="spellStart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отстутствия</w:t>
            </w:r>
            <w:proofErr w:type="spellEnd"/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специалиста на территории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6637E0" w:rsidRPr="005A7399" w:rsidTr="006637E0">
        <w:trPr>
          <w:trHeight w:val="48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возможность предоставления услуг в дистанционном режиме или на дому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637E0" w:rsidRPr="005A7399" w:rsidRDefault="006637E0" w:rsidP="005A73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Предоставления услуг в дистанционном режиме или на дому не предусмотрено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637E0" w:rsidRPr="005A7399" w:rsidRDefault="006637E0" w:rsidP="005A7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5A7399"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  <w:t> </w:t>
            </w:r>
          </w:p>
        </w:tc>
      </w:tr>
    </w:tbl>
    <w:p w:rsidR="006D781A" w:rsidRDefault="006D781A"/>
    <w:sectPr w:rsidR="006D781A" w:rsidSect="006637E0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4E2"/>
    <w:rsid w:val="001E14E2"/>
    <w:rsid w:val="005A7399"/>
    <w:rsid w:val="006637E0"/>
    <w:rsid w:val="006D781A"/>
    <w:rsid w:val="00AA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F244AF-DDAB-4C9B-8873-27C2DEFD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0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TeatrPC2</dc:creator>
  <cp:keywords/>
  <dc:description/>
  <cp:lastModifiedBy>Администратор</cp:lastModifiedBy>
  <cp:revision>4</cp:revision>
  <dcterms:created xsi:type="dcterms:W3CDTF">2025-10-30T11:39:00Z</dcterms:created>
  <dcterms:modified xsi:type="dcterms:W3CDTF">2025-10-30T11:47:00Z</dcterms:modified>
</cp:coreProperties>
</file>